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AA" w:rsidRPr="00683616" w:rsidRDefault="004E5B09" w:rsidP="00683616">
      <w:pPr>
        <w:pStyle w:val="a3"/>
        <w:spacing w:before="78" w:line="244" w:lineRule="auto"/>
        <w:ind w:left="222" w:right="168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3616">
        <w:rPr>
          <w:rFonts w:ascii="Times New Roman" w:hAnsi="Times New Roman" w:cs="Times New Roman"/>
          <w:b/>
          <w:color w:val="333333"/>
          <w:sz w:val="40"/>
          <w:szCs w:val="40"/>
        </w:rPr>
        <w:t>Наличие</w:t>
      </w:r>
      <w:r w:rsidRPr="00683616">
        <w:rPr>
          <w:rFonts w:ascii="Times New Roman" w:hAnsi="Times New Roman" w:cs="Times New Roman"/>
          <w:b/>
          <w:color w:val="333333"/>
          <w:spacing w:val="-27"/>
          <w:sz w:val="40"/>
          <w:szCs w:val="40"/>
        </w:rPr>
        <w:t xml:space="preserve"> </w:t>
      </w:r>
      <w:r w:rsidRPr="00683616">
        <w:rPr>
          <w:rFonts w:ascii="Times New Roman" w:hAnsi="Times New Roman" w:cs="Times New Roman"/>
          <w:b/>
          <w:color w:val="333333"/>
          <w:sz w:val="40"/>
          <w:szCs w:val="40"/>
        </w:rPr>
        <w:t>специальных</w:t>
      </w:r>
      <w:r w:rsidRPr="00683616">
        <w:rPr>
          <w:rFonts w:ascii="Times New Roman" w:hAnsi="Times New Roman" w:cs="Times New Roman"/>
          <w:b/>
          <w:color w:val="333333"/>
          <w:spacing w:val="-29"/>
          <w:sz w:val="40"/>
          <w:szCs w:val="40"/>
        </w:rPr>
        <w:t xml:space="preserve"> </w:t>
      </w:r>
      <w:r w:rsidRPr="00683616">
        <w:rPr>
          <w:rFonts w:ascii="Times New Roman" w:hAnsi="Times New Roman" w:cs="Times New Roman"/>
          <w:b/>
          <w:color w:val="333333"/>
          <w:sz w:val="40"/>
          <w:szCs w:val="40"/>
        </w:rPr>
        <w:t>технических</w:t>
      </w:r>
      <w:r w:rsidRPr="00683616">
        <w:rPr>
          <w:rFonts w:ascii="Times New Roman" w:hAnsi="Times New Roman" w:cs="Times New Roman"/>
          <w:b/>
          <w:color w:val="333333"/>
          <w:spacing w:val="-124"/>
          <w:sz w:val="40"/>
          <w:szCs w:val="40"/>
        </w:rPr>
        <w:t xml:space="preserve"> </w:t>
      </w:r>
      <w:r w:rsidRPr="00683616">
        <w:rPr>
          <w:rFonts w:ascii="Times New Roman" w:hAnsi="Times New Roman" w:cs="Times New Roman"/>
          <w:b/>
          <w:color w:val="333333"/>
          <w:sz w:val="40"/>
          <w:szCs w:val="40"/>
        </w:rPr>
        <w:t>средств обучения коллективного и</w:t>
      </w:r>
      <w:r w:rsidRPr="00683616">
        <w:rPr>
          <w:rFonts w:ascii="Times New Roman" w:hAnsi="Times New Roman" w:cs="Times New Roman"/>
          <w:b/>
          <w:color w:val="333333"/>
          <w:spacing w:val="-125"/>
          <w:sz w:val="40"/>
          <w:szCs w:val="40"/>
        </w:rPr>
        <w:t xml:space="preserve"> </w:t>
      </w:r>
      <w:r w:rsidRPr="00683616">
        <w:rPr>
          <w:rFonts w:ascii="Times New Roman" w:hAnsi="Times New Roman" w:cs="Times New Roman"/>
          <w:b/>
          <w:color w:val="333333"/>
          <w:sz w:val="40"/>
          <w:szCs w:val="40"/>
        </w:rPr>
        <w:t>индивидуального пользования для</w:t>
      </w:r>
      <w:r w:rsidRPr="00683616">
        <w:rPr>
          <w:rFonts w:ascii="Times New Roman" w:hAnsi="Times New Roman" w:cs="Times New Roman"/>
          <w:b/>
          <w:color w:val="333333"/>
          <w:spacing w:val="-125"/>
          <w:sz w:val="40"/>
          <w:szCs w:val="40"/>
        </w:rPr>
        <w:t xml:space="preserve"> </w:t>
      </w:r>
      <w:r w:rsidRPr="00683616">
        <w:rPr>
          <w:rFonts w:ascii="Times New Roman" w:hAnsi="Times New Roman" w:cs="Times New Roman"/>
          <w:b/>
          <w:color w:val="333333"/>
          <w:sz w:val="40"/>
          <w:szCs w:val="40"/>
        </w:rPr>
        <w:t>инвалидов и лиц с ограниченными</w:t>
      </w:r>
      <w:r w:rsidRPr="00683616">
        <w:rPr>
          <w:rFonts w:ascii="Times New Roman" w:hAnsi="Times New Roman" w:cs="Times New Roman"/>
          <w:b/>
          <w:color w:val="333333"/>
          <w:spacing w:val="-125"/>
          <w:sz w:val="40"/>
          <w:szCs w:val="40"/>
        </w:rPr>
        <w:t xml:space="preserve"> </w:t>
      </w:r>
      <w:r w:rsidRPr="00683616">
        <w:rPr>
          <w:rFonts w:ascii="Times New Roman" w:hAnsi="Times New Roman" w:cs="Times New Roman"/>
          <w:b/>
          <w:color w:val="333333"/>
          <w:sz w:val="40"/>
          <w:szCs w:val="40"/>
        </w:rPr>
        <w:t>возможностями</w:t>
      </w:r>
      <w:r w:rsidRPr="00683616">
        <w:rPr>
          <w:rFonts w:ascii="Times New Roman" w:hAnsi="Times New Roman" w:cs="Times New Roman"/>
          <w:b/>
          <w:color w:val="333333"/>
          <w:spacing w:val="-2"/>
          <w:sz w:val="40"/>
          <w:szCs w:val="40"/>
        </w:rPr>
        <w:t xml:space="preserve"> </w:t>
      </w:r>
      <w:r w:rsidRPr="00683616">
        <w:rPr>
          <w:rFonts w:ascii="Times New Roman" w:hAnsi="Times New Roman" w:cs="Times New Roman"/>
          <w:b/>
          <w:color w:val="333333"/>
          <w:sz w:val="40"/>
          <w:szCs w:val="40"/>
        </w:rPr>
        <w:t>здоровья</w:t>
      </w:r>
    </w:p>
    <w:p w:rsidR="006E61AA" w:rsidRDefault="006E61AA">
      <w:pPr>
        <w:pStyle w:val="a3"/>
        <w:rPr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584"/>
        <w:gridCol w:w="3774"/>
        <w:gridCol w:w="4972"/>
        <w:gridCol w:w="19"/>
        <w:gridCol w:w="118"/>
      </w:tblGrid>
      <w:tr w:rsidR="006E61AA" w:rsidTr="00683616">
        <w:trPr>
          <w:gridAfter w:val="2"/>
          <w:wAfter w:w="137" w:type="dxa"/>
          <w:trHeight w:val="1043"/>
        </w:trPr>
        <w:tc>
          <w:tcPr>
            <w:tcW w:w="9355" w:type="dxa"/>
            <w:gridSpan w:val="4"/>
            <w:tcBorders>
              <w:bottom w:val="single" w:sz="8" w:space="0" w:color="000000"/>
            </w:tcBorders>
          </w:tcPr>
          <w:p w:rsidR="006E61AA" w:rsidRDefault="004E5B09">
            <w:pPr>
              <w:pStyle w:val="TableParagraph"/>
              <w:spacing w:before="80"/>
              <w:ind w:left="914" w:firstLine="3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Наличие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условий организации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обучения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воспитания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обучающихся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color w:val="333333"/>
                <w:sz w:val="24"/>
              </w:rPr>
              <w:t>с</w:t>
            </w:r>
            <w:proofErr w:type="gramEnd"/>
          </w:p>
          <w:p w:rsidR="006E61AA" w:rsidRDefault="004E5B09">
            <w:pPr>
              <w:pStyle w:val="TableParagraph"/>
              <w:spacing w:before="6" w:line="330" w:lineRule="atLeast"/>
              <w:ind w:left="3998" w:right="892" w:hanging="308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ограниченными возможностями здоровья в соответствии с основными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 w:rsidR="00683616"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показателями</w:t>
            </w:r>
          </w:p>
        </w:tc>
      </w:tr>
      <w:tr w:rsidR="006E61AA" w:rsidTr="00683616">
        <w:trPr>
          <w:trHeight w:val="1687"/>
        </w:trPr>
        <w:tc>
          <w:tcPr>
            <w:tcW w:w="25" w:type="dxa"/>
            <w:tcBorders>
              <w:left w:val="nil"/>
              <w:bottom w:val="nil"/>
            </w:tcBorders>
          </w:tcPr>
          <w:p w:rsidR="006E61AA" w:rsidRDefault="006E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4" w:type="dxa"/>
            <w:tcBorders>
              <w:top w:val="single" w:sz="8" w:space="0" w:color="000000"/>
            </w:tcBorders>
          </w:tcPr>
          <w:p w:rsidR="006E61AA" w:rsidRDefault="004E5B09">
            <w:pPr>
              <w:pStyle w:val="TableParagraph"/>
              <w:spacing w:before="61"/>
              <w:ind w:right="-15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color w:val="333333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333333"/>
                <w:sz w:val="24"/>
              </w:rPr>
              <w:t>/</w:t>
            </w:r>
            <w:proofErr w:type="spellStart"/>
            <w:r>
              <w:rPr>
                <w:b/>
                <w:color w:val="333333"/>
                <w:sz w:val="24"/>
              </w:rPr>
              <w:t>п</w:t>
            </w:r>
            <w:proofErr w:type="spellEnd"/>
          </w:p>
        </w:tc>
        <w:tc>
          <w:tcPr>
            <w:tcW w:w="3774" w:type="dxa"/>
            <w:tcBorders>
              <w:top w:val="single" w:sz="8" w:space="0" w:color="000000"/>
            </w:tcBorders>
          </w:tcPr>
          <w:p w:rsidR="006E61AA" w:rsidRDefault="004E5B09">
            <w:pPr>
              <w:pStyle w:val="TableParagraph"/>
              <w:spacing w:before="12" w:line="330" w:lineRule="atLeast"/>
              <w:ind w:left="44" w:right="3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Показатели условий организации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обучения и воспитания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обучающихся с ограниченными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возможностями здоровья и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инвалидностью</w:t>
            </w:r>
          </w:p>
        </w:tc>
        <w:tc>
          <w:tcPr>
            <w:tcW w:w="4991" w:type="dxa"/>
            <w:gridSpan w:val="2"/>
            <w:tcBorders>
              <w:top w:val="single" w:sz="8" w:space="0" w:color="000000"/>
            </w:tcBorders>
          </w:tcPr>
          <w:p w:rsidR="006E61AA" w:rsidRDefault="004E5B09">
            <w:pPr>
              <w:pStyle w:val="TableParagraph"/>
              <w:spacing w:before="66" w:line="292" w:lineRule="auto"/>
              <w:ind w:left="33" w:right="20" w:firstLine="63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Условия организации обучения и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333333"/>
                <w:sz w:val="24"/>
              </w:rPr>
              <w:t>воспитания</w:t>
            </w:r>
            <w:proofErr w:type="gramEnd"/>
            <w:r>
              <w:rPr>
                <w:b/>
                <w:color w:val="333333"/>
                <w:sz w:val="24"/>
              </w:rPr>
              <w:t xml:space="preserve"> обучающихся с ограниченными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возможностями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здоровья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инвалидностью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</w:t>
            </w:r>
          </w:p>
          <w:p w:rsidR="006E61AA" w:rsidRDefault="004E5B09">
            <w:pPr>
              <w:pStyle w:val="TableParagraph"/>
              <w:spacing w:line="274" w:lineRule="exact"/>
              <w:ind w:left="214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школе</w:t>
            </w:r>
          </w:p>
        </w:tc>
        <w:tc>
          <w:tcPr>
            <w:tcW w:w="118" w:type="dxa"/>
            <w:tcBorders>
              <w:bottom w:val="nil"/>
              <w:right w:val="nil"/>
            </w:tcBorders>
          </w:tcPr>
          <w:p w:rsidR="006E61AA" w:rsidRDefault="006E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6E61AA" w:rsidTr="00683616">
        <w:trPr>
          <w:trHeight w:val="1492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6E61AA" w:rsidRDefault="006E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4" w:type="dxa"/>
          </w:tcPr>
          <w:p w:rsidR="006E61AA" w:rsidRDefault="004E5B09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1.</w:t>
            </w:r>
          </w:p>
        </w:tc>
        <w:tc>
          <w:tcPr>
            <w:tcW w:w="3774" w:type="dxa"/>
          </w:tcPr>
          <w:p w:rsidR="006E61AA" w:rsidRDefault="004E5B09">
            <w:pPr>
              <w:pStyle w:val="TableParagraph"/>
              <w:spacing w:before="54" w:line="292" w:lineRule="auto"/>
              <w:ind w:left="3" w:right="44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Наличие </w:t>
            </w:r>
            <w:proofErr w:type="gramStart"/>
            <w:r>
              <w:rPr>
                <w:color w:val="333333"/>
                <w:sz w:val="24"/>
              </w:rPr>
              <w:t>обучающихся</w:t>
            </w:r>
            <w:proofErr w:type="gramEnd"/>
            <w:r>
              <w:rPr>
                <w:color w:val="333333"/>
                <w:sz w:val="24"/>
              </w:rPr>
              <w:t xml:space="preserve">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ограниченными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инвалидностью</w:t>
            </w:r>
          </w:p>
        </w:tc>
        <w:tc>
          <w:tcPr>
            <w:tcW w:w="4991" w:type="dxa"/>
            <w:gridSpan w:val="2"/>
          </w:tcPr>
          <w:p w:rsidR="006E61AA" w:rsidRDefault="004E5B09" w:rsidP="00683616">
            <w:pPr>
              <w:pStyle w:val="TableParagraph"/>
              <w:spacing w:before="54" w:line="292" w:lineRule="auto"/>
              <w:ind w:left="2" w:right="25"/>
              <w:rPr>
                <w:sz w:val="24"/>
              </w:rPr>
            </w:pPr>
            <w:r>
              <w:rPr>
                <w:color w:val="333333"/>
                <w:sz w:val="24"/>
              </w:rPr>
              <w:t>В школе в 20</w:t>
            </w:r>
            <w:r w:rsidR="00683616">
              <w:rPr>
                <w:color w:val="333333"/>
                <w:sz w:val="24"/>
              </w:rPr>
              <w:t>22</w:t>
            </w:r>
            <w:r>
              <w:rPr>
                <w:color w:val="333333"/>
                <w:sz w:val="24"/>
              </w:rPr>
              <w:t>-202</w:t>
            </w:r>
            <w:r w:rsidR="00683616">
              <w:rPr>
                <w:color w:val="333333"/>
                <w:sz w:val="24"/>
              </w:rPr>
              <w:t>3</w:t>
            </w:r>
            <w:r>
              <w:rPr>
                <w:color w:val="333333"/>
                <w:sz w:val="24"/>
              </w:rPr>
              <w:t xml:space="preserve"> учебном году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ограниченными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здоровья обучаются </w:t>
            </w:r>
            <w:r w:rsidR="00683616">
              <w:rPr>
                <w:color w:val="333333"/>
                <w:sz w:val="24"/>
              </w:rPr>
              <w:t>6 человек</w:t>
            </w:r>
            <w:r>
              <w:rPr>
                <w:color w:val="333333"/>
                <w:sz w:val="24"/>
              </w:rPr>
              <w:t>,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инвалидностью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 w:rsidR="00683616">
              <w:rPr>
                <w:color w:val="333333"/>
                <w:sz w:val="24"/>
              </w:rPr>
              <w:t>2 человека</w:t>
            </w:r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6E61AA" w:rsidRDefault="006E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6E61AA" w:rsidTr="00683616">
        <w:trPr>
          <w:trHeight w:val="149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6E61AA" w:rsidRDefault="006E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4" w:type="dxa"/>
          </w:tcPr>
          <w:p w:rsidR="006E61AA" w:rsidRDefault="004E5B09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2.</w:t>
            </w:r>
          </w:p>
        </w:tc>
        <w:tc>
          <w:tcPr>
            <w:tcW w:w="3774" w:type="dxa"/>
          </w:tcPr>
          <w:p w:rsidR="006E61AA" w:rsidRDefault="004E5B09">
            <w:pPr>
              <w:pStyle w:val="TableParagraph"/>
              <w:spacing w:before="54" w:line="292" w:lineRule="auto"/>
              <w:ind w:left="3" w:right="572"/>
              <w:rPr>
                <w:sz w:val="24"/>
              </w:rPr>
            </w:pPr>
            <w:r>
              <w:rPr>
                <w:color w:val="333333"/>
                <w:sz w:val="24"/>
              </w:rPr>
              <w:t>Использование специальных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учебников,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пособий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дидактических материалов</w:t>
            </w:r>
          </w:p>
        </w:tc>
        <w:tc>
          <w:tcPr>
            <w:tcW w:w="4991" w:type="dxa"/>
            <w:gridSpan w:val="2"/>
          </w:tcPr>
          <w:p w:rsidR="006E61AA" w:rsidRDefault="004E5B09">
            <w:pPr>
              <w:pStyle w:val="TableParagraph"/>
              <w:spacing w:before="54" w:line="292" w:lineRule="auto"/>
              <w:ind w:left="2" w:right="16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школы при возникновении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необходимости предоставляются специальные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учебники, учебные пособия и дидактические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предоставляются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запросу.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6E61AA" w:rsidRDefault="006E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6E61AA" w:rsidTr="00683616">
        <w:trPr>
          <w:trHeight w:val="5340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6E61AA" w:rsidRDefault="006E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4" w:type="dxa"/>
          </w:tcPr>
          <w:p w:rsidR="006E61AA" w:rsidRDefault="004E5B09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3.</w:t>
            </w:r>
          </w:p>
        </w:tc>
        <w:tc>
          <w:tcPr>
            <w:tcW w:w="3774" w:type="dxa"/>
          </w:tcPr>
          <w:p w:rsidR="006E61AA" w:rsidRDefault="004E5B09">
            <w:pPr>
              <w:pStyle w:val="TableParagraph"/>
              <w:spacing w:before="54" w:line="292" w:lineRule="auto"/>
              <w:ind w:left="3" w:right="197"/>
              <w:rPr>
                <w:sz w:val="24"/>
              </w:rPr>
            </w:pPr>
            <w:r>
              <w:rPr>
                <w:color w:val="333333"/>
                <w:sz w:val="24"/>
              </w:rPr>
              <w:t>Использование специальных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технических средств обучения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коллективного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индивидуального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пользования</w:t>
            </w:r>
          </w:p>
        </w:tc>
        <w:tc>
          <w:tcPr>
            <w:tcW w:w="4991" w:type="dxa"/>
            <w:gridSpan w:val="2"/>
          </w:tcPr>
          <w:p w:rsidR="006E61AA" w:rsidRDefault="004E5B09">
            <w:pPr>
              <w:pStyle w:val="TableParagraph"/>
              <w:spacing w:before="54" w:line="292" w:lineRule="auto"/>
              <w:ind w:left="2" w:right="149"/>
              <w:rPr>
                <w:sz w:val="24"/>
              </w:rPr>
            </w:pPr>
            <w:r>
              <w:rPr>
                <w:color w:val="333333"/>
                <w:sz w:val="24"/>
              </w:rPr>
              <w:t>В случае необходимости, специальные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технические средства обучения коллективного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индивидуального пользования могут быть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предоставлены.</w:t>
            </w:r>
          </w:p>
          <w:p w:rsidR="006E61AA" w:rsidRDefault="004E5B09">
            <w:pPr>
              <w:pStyle w:val="TableParagraph"/>
              <w:spacing w:before="148" w:line="292" w:lineRule="auto"/>
              <w:ind w:left="2" w:right="42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Во время проведения занятий в классах, где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обучаются инвалиды и обучающиеся с ОВЗ,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применение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мультимедийных</w:t>
            </w:r>
            <w:proofErr w:type="spellEnd"/>
          </w:p>
          <w:p w:rsidR="006E61AA" w:rsidRDefault="004E5B09" w:rsidP="00683616">
            <w:pPr>
              <w:pStyle w:val="TableParagraph"/>
              <w:spacing w:line="292" w:lineRule="auto"/>
              <w:ind w:left="2" w:right="14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 xml:space="preserve">средств, оргтехники, </w:t>
            </w:r>
            <w:proofErr w:type="spellStart"/>
            <w:r>
              <w:rPr>
                <w:color w:val="333333"/>
                <w:sz w:val="24"/>
              </w:rPr>
              <w:t>слайд-проектор</w:t>
            </w:r>
            <w:r w:rsidR="00683616">
              <w:rPr>
                <w:color w:val="333333"/>
                <w:sz w:val="24"/>
              </w:rPr>
              <w:t>а</w:t>
            </w:r>
            <w:proofErr w:type="spellEnd"/>
            <w:r w:rsidR="0068361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 и иных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 для повышения уровня восприятия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учебной информации обучающимися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различными нарушениями.</w:t>
            </w:r>
            <w:proofErr w:type="gramEnd"/>
            <w:r>
              <w:rPr>
                <w:color w:val="333333"/>
                <w:sz w:val="24"/>
              </w:rPr>
              <w:t xml:space="preserve"> Для разъяснения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отдельных вопросов изучаемой дисциплины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учителями дополнительно проводятся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групповые и индивидуал</w:t>
            </w:r>
            <w:r>
              <w:rPr>
                <w:color w:val="333333"/>
                <w:sz w:val="24"/>
              </w:rPr>
              <w:t>ьные консультации, 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использованием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сети Интернет.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6E61AA" w:rsidRDefault="006E61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E61AA" w:rsidRDefault="006E61AA">
      <w:pPr>
        <w:rPr>
          <w:sz w:val="26"/>
        </w:rPr>
        <w:sectPr w:rsidR="006E61A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3773"/>
        <w:gridCol w:w="4990"/>
      </w:tblGrid>
      <w:tr w:rsidR="006E61AA">
        <w:trPr>
          <w:trHeight w:val="4183"/>
        </w:trPr>
        <w:tc>
          <w:tcPr>
            <w:tcW w:w="583" w:type="dxa"/>
          </w:tcPr>
          <w:p w:rsidR="006E61AA" w:rsidRDefault="006E61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3" w:type="dxa"/>
          </w:tcPr>
          <w:p w:rsidR="006E61AA" w:rsidRDefault="006E61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0" w:type="dxa"/>
          </w:tcPr>
          <w:p w:rsidR="006E61AA" w:rsidRDefault="004E5B09">
            <w:pPr>
              <w:pStyle w:val="TableParagraph"/>
              <w:spacing w:before="51" w:line="292" w:lineRule="auto"/>
              <w:ind w:left="5" w:right="121"/>
              <w:rPr>
                <w:sz w:val="24"/>
              </w:rPr>
            </w:pPr>
            <w:r>
              <w:rPr>
                <w:color w:val="333333"/>
                <w:sz w:val="24"/>
              </w:rPr>
              <w:t>Форма проведения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текущей и итоговой аттестации 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обучающихся-инвалидов</w:t>
            </w:r>
            <w:proofErr w:type="spellEnd"/>
            <w:r>
              <w:rPr>
                <w:color w:val="333333"/>
                <w:sz w:val="24"/>
              </w:rPr>
              <w:t xml:space="preserve"> может быть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установлена с учетом индивидуальных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психофизических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(устно,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письменно на бумаге, письменно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компьютере,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тестирования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т.п.).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</w:t>
            </w:r>
            <w:r>
              <w:rPr>
                <w:color w:val="333333"/>
                <w:sz w:val="24"/>
              </w:rPr>
              <w:t>и</w:t>
            </w:r>
            <w:r w:rsidR="0068361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необходимости будет </w:t>
            </w:r>
            <w:proofErr w:type="gramStart"/>
            <w:r>
              <w:rPr>
                <w:color w:val="333333"/>
                <w:sz w:val="24"/>
              </w:rPr>
              <w:t>проводится</w:t>
            </w:r>
            <w:proofErr w:type="gramEnd"/>
            <w:r>
              <w:rPr>
                <w:color w:val="333333"/>
                <w:sz w:val="24"/>
              </w:rPr>
              <w:t xml:space="preserve"> подбор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разработка учебных материалов в печатных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электронных формах, адаптированных 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ограничениям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здоровья.</w:t>
            </w:r>
          </w:p>
        </w:tc>
      </w:tr>
      <w:tr w:rsidR="006E61AA">
        <w:trPr>
          <w:trHeight w:val="2167"/>
        </w:trPr>
        <w:tc>
          <w:tcPr>
            <w:tcW w:w="583" w:type="dxa"/>
          </w:tcPr>
          <w:p w:rsidR="006E61AA" w:rsidRDefault="004E5B09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4.</w:t>
            </w:r>
          </w:p>
        </w:tc>
        <w:tc>
          <w:tcPr>
            <w:tcW w:w="3773" w:type="dxa"/>
          </w:tcPr>
          <w:p w:rsidR="006E61AA" w:rsidRDefault="004E5B09">
            <w:pPr>
              <w:pStyle w:val="TableParagraph"/>
              <w:spacing w:before="49" w:line="292" w:lineRule="auto"/>
              <w:ind w:right="39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Предоставление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ограниченными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возможностями</w:t>
            </w:r>
          </w:p>
          <w:p w:rsidR="006E61AA" w:rsidRDefault="004E5B09">
            <w:pPr>
              <w:pStyle w:val="TableParagraph"/>
              <w:spacing w:line="292" w:lineRule="auto"/>
              <w:ind w:right="-1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здоровья, </w:t>
            </w:r>
            <w:proofErr w:type="gramStart"/>
            <w:r>
              <w:rPr>
                <w:color w:val="333333"/>
                <w:sz w:val="24"/>
              </w:rPr>
              <w:t>специальных</w:t>
            </w:r>
            <w:proofErr w:type="gramEnd"/>
            <w:r>
              <w:rPr>
                <w:color w:val="333333"/>
                <w:sz w:val="24"/>
              </w:rPr>
              <w:t xml:space="preserve"> технические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 обучения индивидуального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пользования в постоянное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пользование</w:t>
            </w:r>
          </w:p>
        </w:tc>
        <w:tc>
          <w:tcPr>
            <w:tcW w:w="4990" w:type="dxa"/>
          </w:tcPr>
          <w:p w:rsidR="006E61AA" w:rsidRDefault="004E5B09">
            <w:pPr>
              <w:pStyle w:val="TableParagraph"/>
              <w:spacing w:before="49" w:line="292" w:lineRule="auto"/>
              <w:ind w:left="5" w:right="224"/>
              <w:rPr>
                <w:sz w:val="24"/>
              </w:rPr>
            </w:pPr>
            <w:r>
              <w:rPr>
                <w:color w:val="333333"/>
                <w:sz w:val="24"/>
              </w:rPr>
              <w:t>В случае возникновения запр</w:t>
            </w:r>
            <w:r>
              <w:rPr>
                <w:color w:val="333333"/>
                <w:sz w:val="24"/>
              </w:rPr>
              <w:t>оса специальные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технические средства обучения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индивидуального пользования в постоянное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пользование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предоставляются.</w:t>
            </w:r>
          </w:p>
        </w:tc>
      </w:tr>
      <w:tr w:rsidR="006E61AA">
        <w:trPr>
          <w:trHeight w:val="1495"/>
        </w:trPr>
        <w:tc>
          <w:tcPr>
            <w:tcW w:w="583" w:type="dxa"/>
          </w:tcPr>
          <w:p w:rsidR="006E61AA" w:rsidRDefault="004E5B0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5.</w:t>
            </w:r>
          </w:p>
        </w:tc>
        <w:tc>
          <w:tcPr>
            <w:tcW w:w="3773" w:type="dxa"/>
          </w:tcPr>
          <w:p w:rsidR="006E61AA" w:rsidRDefault="004E5B09">
            <w:pPr>
              <w:pStyle w:val="TableParagraph"/>
              <w:spacing w:before="48" w:line="292" w:lineRule="auto"/>
              <w:ind w:right="295"/>
              <w:rPr>
                <w:sz w:val="24"/>
              </w:rPr>
            </w:pPr>
            <w:r>
              <w:rPr>
                <w:color w:val="333333"/>
                <w:sz w:val="24"/>
              </w:rPr>
              <w:t>Предоставление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услуг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ассистента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(помощника), оказывающего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необходимую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техническую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</w:t>
            </w:r>
          </w:p>
        </w:tc>
        <w:tc>
          <w:tcPr>
            <w:tcW w:w="4990" w:type="dxa"/>
          </w:tcPr>
          <w:p w:rsidR="006E61AA" w:rsidRDefault="004E5B09">
            <w:pPr>
              <w:pStyle w:val="TableParagraph"/>
              <w:spacing w:before="48" w:line="292" w:lineRule="auto"/>
              <w:ind w:left="5" w:right="507"/>
              <w:rPr>
                <w:sz w:val="24"/>
              </w:rPr>
            </w:pPr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случае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 услуги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могут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быть предоставлены.</w:t>
            </w:r>
          </w:p>
        </w:tc>
      </w:tr>
      <w:tr w:rsidR="006E61AA">
        <w:trPr>
          <w:trHeight w:val="1156"/>
        </w:trPr>
        <w:tc>
          <w:tcPr>
            <w:tcW w:w="583" w:type="dxa"/>
          </w:tcPr>
          <w:p w:rsidR="006E61AA" w:rsidRDefault="004E5B0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6.</w:t>
            </w:r>
          </w:p>
        </w:tc>
        <w:tc>
          <w:tcPr>
            <w:tcW w:w="3773" w:type="dxa"/>
          </w:tcPr>
          <w:p w:rsidR="006E61AA" w:rsidRDefault="004E5B09">
            <w:pPr>
              <w:pStyle w:val="TableParagraph"/>
              <w:spacing w:before="48" w:line="292" w:lineRule="auto"/>
              <w:ind w:right="340"/>
              <w:rPr>
                <w:sz w:val="24"/>
              </w:rPr>
            </w:pPr>
            <w:r>
              <w:rPr>
                <w:color w:val="333333"/>
                <w:sz w:val="24"/>
              </w:rPr>
              <w:t>Проведение групповых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индивидуальных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коррекционных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занятий</w:t>
            </w:r>
          </w:p>
        </w:tc>
        <w:tc>
          <w:tcPr>
            <w:tcW w:w="4990" w:type="dxa"/>
          </w:tcPr>
          <w:p w:rsidR="006E61AA" w:rsidRDefault="004E5B09">
            <w:pPr>
              <w:pStyle w:val="TableParagraph"/>
              <w:spacing w:before="48" w:line="292" w:lineRule="auto"/>
              <w:ind w:left="5"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В случае необходимости групповые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индивидуальные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коррекционные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могут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быть предоставлены.</w:t>
            </w:r>
          </w:p>
        </w:tc>
      </w:tr>
      <w:tr w:rsidR="006E61AA">
        <w:trPr>
          <w:trHeight w:val="4819"/>
        </w:trPr>
        <w:tc>
          <w:tcPr>
            <w:tcW w:w="583" w:type="dxa"/>
          </w:tcPr>
          <w:p w:rsidR="006E61AA" w:rsidRDefault="004E5B0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7.</w:t>
            </w:r>
          </w:p>
        </w:tc>
        <w:tc>
          <w:tcPr>
            <w:tcW w:w="3773" w:type="dxa"/>
          </w:tcPr>
          <w:p w:rsidR="006E61AA" w:rsidRDefault="004E5B09">
            <w:pPr>
              <w:pStyle w:val="TableParagraph"/>
              <w:spacing w:before="48" w:line="292" w:lineRule="auto"/>
              <w:ind w:right="86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Обеспечение доступа в здания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организаций, осуществляющих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образовательную деятельность, для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 с ограниченными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возможностями здоровья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инвалидностью</w:t>
            </w:r>
            <w:proofErr w:type="gramEnd"/>
          </w:p>
        </w:tc>
        <w:tc>
          <w:tcPr>
            <w:tcW w:w="4990" w:type="dxa"/>
          </w:tcPr>
          <w:p w:rsidR="006E61AA" w:rsidRDefault="004E5B09">
            <w:pPr>
              <w:pStyle w:val="TableParagraph"/>
              <w:spacing w:before="48" w:line="292" w:lineRule="auto"/>
              <w:ind w:left="5" w:right="126"/>
              <w:rPr>
                <w:sz w:val="24"/>
              </w:rPr>
            </w:pPr>
            <w:r>
              <w:rPr>
                <w:color w:val="333333"/>
                <w:sz w:val="24"/>
              </w:rPr>
              <w:t>Пути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оказания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услуг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удобны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доступны для категории инвалидов </w:t>
            </w:r>
            <w:proofErr w:type="gramStart"/>
            <w:r>
              <w:rPr>
                <w:color w:val="333333"/>
                <w:sz w:val="24"/>
              </w:rPr>
              <w:t xml:space="preserve">( </w:t>
            </w:r>
            <w:proofErr w:type="gramEnd"/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нарушениями слуха и зрения). Зона оказания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услуг </w:t>
            </w:r>
            <w:r>
              <w:rPr>
                <w:color w:val="333333"/>
                <w:sz w:val="24"/>
              </w:rPr>
              <w:t xml:space="preserve"> доступна для в</w:t>
            </w:r>
            <w:r>
              <w:rPr>
                <w:color w:val="333333"/>
                <w:sz w:val="24"/>
              </w:rPr>
              <w:t>сех категорий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инвалидов</w:t>
            </w:r>
            <w:r w:rsidR="00683616">
              <w:rPr>
                <w:color w:val="333333"/>
                <w:sz w:val="24"/>
              </w:rPr>
              <w:t>.</w:t>
            </w:r>
          </w:p>
          <w:p w:rsidR="006E61AA" w:rsidRDefault="004E5B09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color w:val="333333"/>
                <w:sz w:val="24"/>
              </w:rPr>
              <w:t>Обеспечена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доступность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движения.</w:t>
            </w:r>
          </w:p>
          <w:p w:rsidR="006E61AA" w:rsidRDefault="004E5B09">
            <w:pPr>
              <w:pStyle w:val="TableParagraph"/>
              <w:spacing w:before="209" w:line="292" w:lineRule="auto"/>
              <w:ind w:left="5" w:right="296"/>
              <w:rPr>
                <w:sz w:val="24"/>
              </w:rPr>
            </w:pPr>
            <w:r>
              <w:rPr>
                <w:color w:val="333333"/>
                <w:sz w:val="24"/>
              </w:rPr>
              <w:t>Здание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оснащено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противопожарной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звуковой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сигнализацией, информационным табло,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необходимыми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табличками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указателями.</w:t>
            </w:r>
          </w:p>
        </w:tc>
      </w:tr>
      <w:tr w:rsidR="006E61AA">
        <w:trPr>
          <w:trHeight w:val="671"/>
        </w:trPr>
        <w:tc>
          <w:tcPr>
            <w:tcW w:w="583" w:type="dxa"/>
          </w:tcPr>
          <w:p w:rsidR="006E61AA" w:rsidRDefault="004E5B0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8.</w:t>
            </w:r>
          </w:p>
        </w:tc>
        <w:tc>
          <w:tcPr>
            <w:tcW w:w="3773" w:type="dxa"/>
          </w:tcPr>
          <w:p w:rsidR="006E61AA" w:rsidRDefault="004E5B09">
            <w:pPr>
              <w:pStyle w:val="TableParagraph"/>
              <w:spacing w:line="336" w:lineRule="exact"/>
              <w:ind w:right="11"/>
              <w:rPr>
                <w:sz w:val="24"/>
              </w:rPr>
            </w:pPr>
            <w:r>
              <w:rPr>
                <w:color w:val="333333"/>
                <w:sz w:val="24"/>
              </w:rPr>
              <w:t>Оказание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психологической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консультативной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помощи</w:t>
            </w:r>
          </w:p>
        </w:tc>
        <w:tc>
          <w:tcPr>
            <w:tcW w:w="4990" w:type="dxa"/>
          </w:tcPr>
          <w:p w:rsidR="006E61AA" w:rsidRDefault="004E5B09">
            <w:pPr>
              <w:pStyle w:val="TableParagraph"/>
              <w:spacing w:line="336" w:lineRule="exact"/>
              <w:ind w:left="5" w:right="297"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Исходя из конкретной ситуации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индивидуальных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потребностей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</w:t>
            </w:r>
          </w:p>
        </w:tc>
      </w:tr>
    </w:tbl>
    <w:p w:rsidR="006E61AA" w:rsidRDefault="006E61AA">
      <w:pPr>
        <w:spacing w:line="336" w:lineRule="exact"/>
        <w:rPr>
          <w:sz w:val="24"/>
        </w:rPr>
        <w:sectPr w:rsidR="006E61A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3773"/>
        <w:gridCol w:w="4990"/>
      </w:tblGrid>
      <w:tr w:rsidR="006E61AA">
        <w:trPr>
          <w:trHeight w:val="4447"/>
        </w:trPr>
        <w:tc>
          <w:tcPr>
            <w:tcW w:w="583" w:type="dxa"/>
          </w:tcPr>
          <w:p w:rsidR="006E61AA" w:rsidRDefault="006E61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3" w:type="dxa"/>
          </w:tcPr>
          <w:p w:rsidR="006E61AA" w:rsidRDefault="004E5B09">
            <w:pPr>
              <w:pStyle w:val="TableParagraph"/>
              <w:spacing w:before="51" w:line="292" w:lineRule="auto"/>
              <w:ind w:right="44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ограниченными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возможностями здоровья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инвалидностью</w:t>
            </w:r>
          </w:p>
        </w:tc>
        <w:tc>
          <w:tcPr>
            <w:tcW w:w="4990" w:type="dxa"/>
          </w:tcPr>
          <w:p w:rsidR="006E61AA" w:rsidRDefault="004E5B09">
            <w:pPr>
              <w:pStyle w:val="TableParagraph"/>
              <w:spacing w:before="51" w:line="292" w:lineRule="auto"/>
              <w:ind w:left="5" w:right="292"/>
              <w:rPr>
                <w:sz w:val="24"/>
              </w:rPr>
            </w:pPr>
            <w:r>
              <w:rPr>
                <w:color w:val="333333"/>
                <w:sz w:val="24"/>
              </w:rPr>
              <w:t>инвалидов и лиц с ограниченными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возможностями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предусматривается:</w:t>
            </w:r>
          </w:p>
          <w:p w:rsidR="006E61AA" w:rsidRDefault="004E5B09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147" w:line="292" w:lineRule="auto"/>
              <w:ind w:right="-15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возможность индивидуального сопровождения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</w:t>
            </w:r>
            <w:proofErr w:type="gramStart"/>
            <w:r>
              <w:rPr>
                <w:color w:val="333333"/>
                <w:sz w:val="24"/>
              </w:rPr>
              <w:t>консультирования</w:t>
            </w:r>
            <w:proofErr w:type="gramEnd"/>
            <w:r>
              <w:rPr>
                <w:color w:val="333333"/>
                <w:sz w:val="24"/>
              </w:rPr>
              <w:t xml:space="preserve"> обучающихся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организационным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вопросам;</w:t>
            </w:r>
          </w:p>
          <w:p w:rsidR="006E61AA" w:rsidRDefault="004E5B09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150"/>
              <w:ind w:left="144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обучающегося</w:t>
            </w:r>
            <w:proofErr w:type="gramEnd"/>
            <w:r>
              <w:rPr>
                <w:color w:val="333333"/>
                <w:sz w:val="24"/>
              </w:rPr>
              <w:t>;</w:t>
            </w:r>
          </w:p>
          <w:p w:rsidR="006E61AA" w:rsidRDefault="004E5B09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208"/>
              <w:ind w:left="144"/>
              <w:rPr>
                <w:sz w:val="24"/>
              </w:rPr>
            </w:pPr>
            <w:r>
              <w:rPr>
                <w:color w:val="333333"/>
                <w:sz w:val="24"/>
              </w:rPr>
              <w:t>методическая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учителями;</w:t>
            </w:r>
          </w:p>
          <w:p w:rsidR="006E61AA" w:rsidRDefault="004E5B09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212" w:line="292" w:lineRule="auto"/>
              <w:ind w:right="190" w:firstLine="0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организация </w:t>
            </w:r>
            <w:proofErr w:type="spellStart"/>
            <w:r>
              <w:rPr>
                <w:color w:val="333333"/>
                <w:sz w:val="24"/>
              </w:rPr>
              <w:t>внеучебной</w:t>
            </w:r>
            <w:proofErr w:type="spellEnd"/>
            <w:r>
              <w:rPr>
                <w:color w:val="333333"/>
                <w:sz w:val="24"/>
              </w:rPr>
              <w:t xml:space="preserve"> (воспитательной)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работы с </w:t>
            </w:r>
            <w:proofErr w:type="gramStart"/>
            <w:r>
              <w:rPr>
                <w:color w:val="333333"/>
                <w:sz w:val="24"/>
              </w:rPr>
              <w:t>обучающимися</w:t>
            </w:r>
            <w:proofErr w:type="gramEnd"/>
            <w:r>
              <w:rPr>
                <w:color w:val="333333"/>
                <w:sz w:val="24"/>
              </w:rPr>
              <w:t>; оказание содействия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обучающимся с ОВЗ в организации отдыха,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трудоустройства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т.д.</w:t>
            </w:r>
          </w:p>
        </w:tc>
      </w:tr>
    </w:tbl>
    <w:p w:rsidR="004E5B09" w:rsidRDefault="004E5B09"/>
    <w:sectPr w:rsidR="004E5B09" w:rsidSect="006E61A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768"/>
    <w:multiLevelType w:val="hybridMultilevel"/>
    <w:tmpl w:val="8FE493F4"/>
    <w:lvl w:ilvl="0" w:tplc="8F3C9AF8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A3382234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A79A6082">
      <w:numFmt w:val="bullet"/>
      <w:lvlText w:val="•"/>
      <w:lvlJc w:val="left"/>
      <w:pPr>
        <w:ind w:left="996" w:hanging="140"/>
      </w:pPr>
      <w:rPr>
        <w:rFonts w:hint="default"/>
        <w:lang w:val="ru-RU" w:eastAsia="en-US" w:bidi="ar-SA"/>
      </w:rPr>
    </w:lvl>
    <w:lvl w:ilvl="3" w:tplc="F7C4A60E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4" w:tplc="0B24AC9E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5" w:tplc="AF46C0D6">
      <w:numFmt w:val="bullet"/>
      <w:lvlText w:val="•"/>
      <w:lvlJc w:val="left"/>
      <w:pPr>
        <w:ind w:left="2490" w:hanging="140"/>
      </w:pPr>
      <w:rPr>
        <w:rFonts w:hint="default"/>
        <w:lang w:val="ru-RU" w:eastAsia="en-US" w:bidi="ar-SA"/>
      </w:rPr>
    </w:lvl>
    <w:lvl w:ilvl="6" w:tplc="5284E302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7" w:tplc="4230A896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8" w:tplc="330CCF04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61AA"/>
    <w:rsid w:val="004E5B09"/>
    <w:rsid w:val="00683616"/>
    <w:rsid w:val="006E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1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61AA"/>
    <w:pPr>
      <w:spacing w:before="5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a4">
    <w:name w:val="List Paragraph"/>
    <w:basedOn w:val="a"/>
    <w:uiPriority w:val="1"/>
    <w:qFormat/>
    <w:rsid w:val="006E61AA"/>
  </w:style>
  <w:style w:type="paragraph" w:customStyle="1" w:styleId="TableParagraph">
    <w:name w:val="Table Paragraph"/>
    <w:basedOn w:val="a"/>
    <w:uiPriority w:val="1"/>
    <w:qFormat/>
    <w:rsid w:val="006E61AA"/>
    <w:pPr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2</cp:revision>
  <dcterms:created xsi:type="dcterms:W3CDTF">2023-07-13T11:32:00Z</dcterms:created>
  <dcterms:modified xsi:type="dcterms:W3CDTF">2023-07-13T11:32:00Z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